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EF14" w14:textId="77777777" w:rsidR="007B28B4" w:rsidRPr="00DE44B0" w:rsidRDefault="007B28B4" w:rsidP="00BF6B2B">
      <w:pPr>
        <w:shd w:val="clear" w:color="auto" w:fill="FFFFFF"/>
        <w:spacing w:after="0" w:line="240" w:lineRule="auto"/>
        <w:rPr>
          <w:rFonts w:ascii="Arial" w:eastAsia="Times New Roman" w:hAnsi="Arial" w:cs="Arial"/>
          <w:noProof/>
          <w:color w:val="333333"/>
          <w:sz w:val="20"/>
          <w:szCs w:val="20"/>
          <w:lang w:val="vi-VN"/>
        </w:rPr>
      </w:pPr>
      <w:r w:rsidRPr="00DE44B0">
        <w:rPr>
          <w:rFonts w:ascii="Times New Roman" w:eastAsia="Times New Roman" w:hAnsi="Times New Roman" w:cs="Times New Roman"/>
          <w:b/>
          <w:bCs/>
          <w:noProof/>
          <w:color w:val="0070C0"/>
          <w:lang w:val="vi-VN"/>
        </w:rPr>
        <w:t>TRƯỜNG ĐẠI HỌC CÔNG NGHỆ THÔNG TIN</w:t>
      </w:r>
    </w:p>
    <w:p w14:paraId="47F1B94B" w14:textId="77777777" w:rsidR="007B28B4" w:rsidRPr="00DE44B0" w:rsidRDefault="007B28B4" w:rsidP="00BF6B2B">
      <w:pPr>
        <w:shd w:val="clear" w:color="auto" w:fill="FFFFFF"/>
        <w:spacing w:after="0" w:line="240" w:lineRule="auto"/>
        <w:ind w:firstLine="450"/>
        <w:rPr>
          <w:rFonts w:ascii="Arial" w:eastAsia="Times New Roman" w:hAnsi="Arial" w:cs="Arial"/>
          <w:noProof/>
          <w:color w:val="333333"/>
          <w:sz w:val="20"/>
          <w:szCs w:val="20"/>
          <w:lang w:val="vi-VN"/>
        </w:rPr>
      </w:pPr>
      <w:r w:rsidRPr="00DE44B0">
        <w:rPr>
          <w:rFonts w:ascii="Times New Roman" w:eastAsia="Times New Roman" w:hAnsi="Times New Roman" w:cs="Times New Roman"/>
          <w:b/>
          <w:bCs/>
          <w:noProof/>
          <w:color w:val="333333"/>
          <w:sz w:val="24"/>
          <w:szCs w:val="24"/>
          <w:lang w:val="vi-VN"/>
        </w:rPr>
        <w:t>TRUNG TÂM NGOẠI NGỮ U</w:t>
      </w:r>
      <w:r w:rsidRPr="00DE44B0">
        <w:rPr>
          <w:rFonts w:ascii="Times New Roman" w:eastAsia="Times New Roman" w:hAnsi="Times New Roman" w:cs="Times New Roman"/>
          <w:b/>
          <w:bCs/>
          <w:noProof/>
          <w:color w:val="FF0000"/>
          <w:sz w:val="24"/>
          <w:szCs w:val="24"/>
          <w:lang w:val="vi-VN"/>
        </w:rPr>
        <w:t>i</w:t>
      </w:r>
      <w:r w:rsidRPr="00DE44B0">
        <w:rPr>
          <w:rFonts w:ascii="Times New Roman" w:eastAsia="Times New Roman" w:hAnsi="Times New Roman" w:cs="Times New Roman"/>
          <w:b/>
          <w:bCs/>
          <w:noProof/>
          <w:color w:val="333333"/>
          <w:sz w:val="24"/>
          <w:szCs w:val="24"/>
          <w:lang w:val="vi-VN"/>
        </w:rPr>
        <w:t>T</w:t>
      </w:r>
    </w:p>
    <w:p w14:paraId="432961B8" w14:textId="77777777" w:rsidR="00BF6B2B" w:rsidRPr="00FB3464" w:rsidRDefault="00BF6B2B" w:rsidP="001D09DE">
      <w:pPr>
        <w:shd w:val="clear" w:color="auto" w:fill="FFFFFF"/>
        <w:spacing w:line="240" w:lineRule="auto"/>
        <w:jc w:val="center"/>
        <w:rPr>
          <w:rFonts w:ascii="Times New Roman" w:eastAsia="Times New Roman" w:hAnsi="Times New Roman" w:cs="Times New Roman"/>
          <w:b/>
          <w:bCs/>
          <w:noProof/>
          <w:color w:val="FF0000"/>
          <w:sz w:val="24"/>
          <w:szCs w:val="24"/>
        </w:rPr>
      </w:pPr>
    </w:p>
    <w:p w14:paraId="1F5E42B9" w14:textId="579D288C" w:rsidR="007B28B4" w:rsidRPr="00DE44B0" w:rsidRDefault="007B28B4" w:rsidP="001D09DE">
      <w:pPr>
        <w:shd w:val="clear" w:color="auto" w:fill="FFFFFF"/>
        <w:spacing w:line="240" w:lineRule="auto"/>
        <w:jc w:val="center"/>
        <w:rPr>
          <w:rFonts w:ascii="Arial" w:eastAsia="Times New Roman" w:hAnsi="Arial" w:cs="Arial"/>
          <w:noProof/>
          <w:color w:val="333333"/>
          <w:sz w:val="20"/>
          <w:szCs w:val="20"/>
          <w:lang w:val="vi-VN"/>
        </w:rPr>
      </w:pPr>
      <w:r w:rsidRPr="00DE44B0">
        <w:rPr>
          <w:rFonts w:ascii="Times New Roman" w:eastAsia="Times New Roman" w:hAnsi="Times New Roman" w:cs="Times New Roman"/>
          <w:b/>
          <w:bCs/>
          <w:noProof/>
          <w:color w:val="FF0000"/>
          <w:sz w:val="36"/>
          <w:szCs w:val="36"/>
          <w:lang w:val="vi-VN"/>
        </w:rPr>
        <w:t>THÔNG BÁO</w:t>
      </w:r>
    </w:p>
    <w:p w14:paraId="7E3269D4" w14:textId="1CBC1486" w:rsidR="007B28B4" w:rsidRPr="00D03596" w:rsidRDefault="007B28B4" w:rsidP="00D03596">
      <w:pPr>
        <w:shd w:val="clear" w:color="auto" w:fill="FFFFFF"/>
        <w:spacing w:after="0"/>
        <w:jc w:val="center"/>
        <w:rPr>
          <w:rFonts w:ascii="Times New Roman" w:eastAsia="Times New Roman" w:hAnsi="Times New Roman" w:cs="Times New Roman"/>
          <w:b/>
          <w:bCs/>
          <w:noProof/>
          <w:color w:val="4BACC6" w:themeColor="accent5"/>
          <w:sz w:val="30"/>
          <w:szCs w:val="30"/>
        </w:rPr>
      </w:pPr>
      <w:r w:rsidRPr="00D03596">
        <w:rPr>
          <w:rFonts w:ascii="Times New Roman" w:eastAsia="Times New Roman" w:hAnsi="Times New Roman" w:cs="Times New Roman"/>
          <w:b/>
          <w:bCs/>
          <w:noProof/>
          <w:color w:val="4BACC6" w:themeColor="accent5"/>
          <w:sz w:val="30"/>
          <w:szCs w:val="30"/>
          <w:lang w:val="vi-VN"/>
        </w:rPr>
        <w:t xml:space="preserve">V/v đăng ký và học phí lớp </w:t>
      </w:r>
      <w:r w:rsidR="00846A82">
        <w:rPr>
          <w:rFonts w:ascii="Times New Roman" w:eastAsia="Times New Roman" w:hAnsi="Times New Roman" w:cs="Times New Roman"/>
          <w:b/>
          <w:bCs/>
          <w:noProof/>
          <w:color w:val="4BACC6" w:themeColor="accent5"/>
          <w:sz w:val="30"/>
          <w:szCs w:val="30"/>
        </w:rPr>
        <w:t>tiếng Nhật N4</w:t>
      </w:r>
      <w:r w:rsidRPr="00D03596">
        <w:rPr>
          <w:rFonts w:ascii="Times New Roman" w:eastAsia="Times New Roman" w:hAnsi="Times New Roman" w:cs="Times New Roman"/>
          <w:b/>
          <w:bCs/>
          <w:noProof/>
          <w:color w:val="4BACC6" w:themeColor="accent5"/>
          <w:sz w:val="30"/>
          <w:szCs w:val="30"/>
          <w:lang w:val="vi-VN"/>
        </w:rPr>
        <w:t xml:space="preserve"> </w:t>
      </w:r>
      <w:r w:rsidR="00846A82">
        <w:rPr>
          <w:rFonts w:ascii="Times New Roman" w:eastAsia="Times New Roman" w:hAnsi="Times New Roman" w:cs="Times New Roman"/>
          <w:b/>
          <w:bCs/>
          <w:noProof/>
          <w:color w:val="4BACC6" w:themeColor="accent5"/>
          <w:sz w:val="30"/>
          <w:szCs w:val="30"/>
        </w:rPr>
        <w:t>tháng 01/2025</w:t>
      </w:r>
    </w:p>
    <w:p w14:paraId="5F27395A" w14:textId="2901DC45" w:rsidR="00530B4F" w:rsidRPr="00846A82" w:rsidRDefault="009B1507" w:rsidP="001E5626">
      <w:pPr>
        <w:shd w:val="clear" w:color="auto" w:fill="FFFFFF"/>
        <w:jc w:val="center"/>
        <w:rPr>
          <w:rFonts w:ascii="Arial" w:eastAsia="Times New Roman" w:hAnsi="Arial" w:cs="Arial"/>
          <w:noProof/>
          <w:color w:val="333333"/>
          <w:sz w:val="20"/>
        </w:rPr>
      </w:pPr>
      <w:r w:rsidRPr="00DE44B0">
        <w:rPr>
          <w:rFonts w:ascii="Times New Roman" w:eastAsia="Times New Roman" w:hAnsi="Times New Roman" w:cs="Times New Roman"/>
          <w:b/>
          <w:bCs/>
          <w:noProof/>
          <w:sz w:val="32"/>
          <w:szCs w:val="36"/>
          <w:lang w:val="vi-VN"/>
        </w:rPr>
        <w:t>K</w:t>
      </w:r>
      <w:r w:rsidR="00DE44B0" w:rsidRPr="00DE44B0">
        <w:rPr>
          <w:rFonts w:ascii="Times New Roman" w:eastAsia="Times New Roman" w:hAnsi="Times New Roman" w:cs="Times New Roman"/>
          <w:b/>
          <w:bCs/>
          <w:noProof/>
          <w:sz w:val="32"/>
          <w:szCs w:val="36"/>
          <w:lang w:val="vi-VN"/>
        </w:rPr>
        <w:t>HAI GIẢNG</w:t>
      </w:r>
      <w:r w:rsidR="00AD51DC">
        <w:rPr>
          <w:rFonts w:ascii="Times New Roman" w:eastAsia="Times New Roman" w:hAnsi="Times New Roman" w:cs="Times New Roman"/>
          <w:b/>
          <w:bCs/>
          <w:noProof/>
          <w:sz w:val="32"/>
          <w:szCs w:val="36"/>
        </w:rPr>
        <w:t xml:space="preserve"> </w:t>
      </w:r>
      <w:r w:rsidR="00AD51DC" w:rsidRPr="00D03596">
        <w:rPr>
          <w:rFonts w:ascii="Times New Roman" w:eastAsia="Times New Roman" w:hAnsi="Times New Roman" w:cs="Times New Roman"/>
          <w:b/>
          <w:bCs/>
          <w:noProof/>
          <w:sz w:val="32"/>
          <w:szCs w:val="36"/>
        </w:rPr>
        <w:t>dự kiến</w:t>
      </w:r>
      <w:r w:rsidRPr="00D03596">
        <w:rPr>
          <w:rFonts w:ascii="Times New Roman" w:eastAsia="Times New Roman" w:hAnsi="Times New Roman" w:cs="Times New Roman"/>
          <w:b/>
          <w:bCs/>
          <w:noProof/>
          <w:sz w:val="32"/>
          <w:szCs w:val="36"/>
          <w:lang w:val="vi-VN"/>
        </w:rPr>
        <w:t xml:space="preserve">: </w:t>
      </w:r>
      <w:r w:rsidR="00846A82">
        <w:rPr>
          <w:rFonts w:ascii="Times New Roman" w:eastAsia="Times New Roman" w:hAnsi="Times New Roman" w:cs="Times New Roman"/>
          <w:b/>
          <w:bCs/>
          <w:noProof/>
          <w:sz w:val="32"/>
          <w:szCs w:val="36"/>
        </w:rPr>
        <w:t>10/2/2025</w:t>
      </w:r>
    </w:p>
    <w:p w14:paraId="6F12D3D0" w14:textId="25214EF5" w:rsidR="007B28B4" w:rsidRPr="00846A82" w:rsidRDefault="007B28B4" w:rsidP="00BF6B2B">
      <w:pPr>
        <w:shd w:val="clear" w:color="auto" w:fill="FFFFFF"/>
        <w:spacing w:after="0"/>
        <w:ind w:firstLine="450"/>
        <w:jc w:val="both"/>
        <w:rPr>
          <w:rFonts w:ascii="Times New Roman" w:eastAsia="Times New Roman" w:hAnsi="Times New Roman" w:cs="Times New Roman"/>
          <w:noProof/>
          <w:color w:val="333333"/>
          <w:sz w:val="24"/>
          <w:szCs w:val="24"/>
        </w:rPr>
      </w:pPr>
      <w:r w:rsidRPr="00DE44B0">
        <w:rPr>
          <w:rFonts w:ascii="Times New Roman" w:eastAsia="Times New Roman" w:hAnsi="Times New Roman" w:cs="Times New Roman"/>
          <w:noProof/>
          <w:color w:val="333333"/>
          <w:sz w:val="24"/>
          <w:szCs w:val="24"/>
          <w:lang w:val="vi-VN"/>
        </w:rPr>
        <w:t>Trung Tâm Ngoại Ngữ trân trọng thông báo</w:t>
      </w:r>
      <w:r w:rsidR="00530B4F" w:rsidRPr="00317A2F">
        <w:rPr>
          <w:rFonts w:ascii="Times New Roman" w:eastAsia="Times New Roman" w:hAnsi="Times New Roman" w:cs="Times New Roman"/>
          <w:noProof/>
          <w:color w:val="333333"/>
          <w:sz w:val="24"/>
          <w:szCs w:val="24"/>
          <w:lang w:val="vi-VN"/>
        </w:rPr>
        <w:t xml:space="preserve"> </w:t>
      </w:r>
      <w:r w:rsidRPr="00DE44B0">
        <w:rPr>
          <w:rFonts w:ascii="Times New Roman" w:eastAsia="Times New Roman" w:hAnsi="Times New Roman" w:cs="Times New Roman"/>
          <w:noProof/>
          <w:color w:val="333333"/>
          <w:sz w:val="24"/>
          <w:szCs w:val="24"/>
          <w:lang w:val="vi-VN"/>
        </w:rPr>
        <w:t xml:space="preserve">sinh viên </w:t>
      </w:r>
      <w:r w:rsidR="00846A82">
        <w:rPr>
          <w:rFonts w:ascii="Times New Roman" w:eastAsia="Times New Roman" w:hAnsi="Times New Roman" w:cs="Times New Roman"/>
          <w:noProof/>
          <w:color w:val="333333"/>
          <w:sz w:val="24"/>
          <w:szCs w:val="24"/>
        </w:rPr>
        <w:t xml:space="preserve">tham gia đăng ký lớp tiếng Nhật N4 </w:t>
      </w:r>
    </w:p>
    <w:p w14:paraId="4054BEAF" w14:textId="77777777" w:rsidR="006E321B" w:rsidRPr="00DE44B0" w:rsidRDefault="007B28B4" w:rsidP="00BF6B2B">
      <w:pPr>
        <w:numPr>
          <w:ilvl w:val="0"/>
          <w:numId w:val="1"/>
        </w:numPr>
        <w:shd w:val="clear" w:color="auto" w:fill="FFFFFF"/>
        <w:tabs>
          <w:tab w:val="clear" w:pos="720"/>
          <w:tab w:val="left" w:pos="450"/>
        </w:tabs>
        <w:spacing w:after="0"/>
        <w:ind w:left="540" w:hanging="540"/>
        <w:jc w:val="both"/>
        <w:rPr>
          <w:rFonts w:ascii="Times New Roman" w:eastAsia="Times New Roman" w:hAnsi="Times New Roman" w:cs="Times New Roman"/>
          <w:noProof/>
          <w:color w:val="333333"/>
          <w:sz w:val="24"/>
          <w:szCs w:val="24"/>
          <w:lang w:val="vi-VN"/>
        </w:rPr>
      </w:pPr>
      <w:r w:rsidRPr="00DE44B0">
        <w:rPr>
          <w:rFonts w:ascii="Times New Roman" w:eastAsia="Times New Roman" w:hAnsi="Times New Roman" w:cs="Times New Roman"/>
          <w:b/>
          <w:bCs/>
          <w:noProof/>
          <w:color w:val="333333"/>
          <w:sz w:val="24"/>
          <w:szCs w:val="24"/>
          <w:lang w:val="vi-VN"/>
        </w:rPr>
        <w:t>THÔNG TIN KHÓA HỌC</w:t>
      </w:r>
    </w:p>
    <w:p w14:paraId="4B8838F7" w14:textId="58DF392F" w:rsidR="00697CD7" w:rsidRPr="00846A82" w:rsidRDefault="00846A82" w:rsidP="00BF6B2B">
      <w:pPr>
        <w:shd w:val="clear" w:color="auto" w:fill="FFFFFF"/>
        <w:spacing w:after="0"/>
        <w:ind w:firstLine="450"/>
        <w:jc w:val="both"/>
        <w:rPr>
          <w:rFonts w:ascii="Times New Roman" w:eastAsia="Times New Roman" w:hAnsi="Times New Roman" w:cs="Times New Roman"/>
          <w:b/>
          <w:bCs/>
          <w:i/>
          <w:iCs/>
          <w:noProof/>
          <w:color w:val="333333"/>
          <w:sz w:val="24"/>
          <w:szCs w:val="24"/>
        </w:rPr>
      </w:pPr>
      <w:r>
        <w:rPr>
          <w:rFonts w:ascii="Times New Roman" w:eastAsia="Times New Roman" w:hAnsi="Times New Roman" w:cs="Times New Roman"/>
          <w:b/>
          <w:bCs/>
          <w:i/>
          <w:iCs/>
          <w:noProof/>
          <w:color w:val="333333"/>
          <w:sz w:val="24"/>
          <w:szCs w:val="24"/>
        </w:rPr>
        <w:t>Khóa học Nhật ngữ sinh viên được trao dồi kỹ năng tiếng Nhật cũng như am hiểm thêm về văn hóa làm việc tại công ty Nhật Bản, được đào tạo thi lấy bằng năng lực Nhật ngữ quốc tế N5, N4, N3, N2.</w:t>
      </w:r>
    </w:p>
    <w:tbl>
      <w:tblPr>
        <w:tblStyle w:val="TableGrid"/>
        <w:tblW w:w="9090" w:type="dxa"/>
        <w:tblInd w:w="265" w:type="dxa"/>
        <w:tblLook w:val="04A0" w:firstRow="1" w:lastRow="0" w:firstColumn="1" w:lastColumn="0" w:noHBand="0" w:noVBand="1"/>
      </w:tblPr>
      <w:tblGrid>
        <w:gridCol w:w="1795"/>
        <w:gridCol w:w="1042"/>
        <w:gridCol w:w="938"/>
        <w:gridCol w:w="1170"/>
        <w:gridCol w:w="1620"/>
        <w:gridCol w:w="2525"/>
      </w:tblGrid>
      <w:tr w:rsidR="00846A82" w:rsidRPr="00DE44B0" w14:paraId="6098956A" w14:textId="77777777" w:rsidTr="00846A82">
        <w:trPr>
          <w:trHeight w:val="658"/>
        </w:trPr>
        <w:tc>
          <w:tcPr>
            <w:tcW w:w="1795" w:type="dxa"/>
            <w:vAlign w:val="center"/>
          </w:tcPr>
          <w:p w14:paraId="4ED71BC6" w14:textId="3A1337C4" w:rsidR="00846A82" w:rsidRPr="00DE44B0" w:rsidRDefault="00846A82" w:rsidP="00BF6B2B">
            <w:pPr>
              <w:spacing w:line="276" w:lineRule="auto"/>
              <w:jc w:val="center"/>
              <w:rPr>
                <w:rFonts w:ascii="Times New Roman" w:eastAsia="Times New Roman" w:hAnsi="Times New Roman" w:cs="Times New Roman"/>
                <w:b/>
                <w:bCs/>
                <w:noProof/>
                <w:color w:val="333333"/>
                <w:sz w:val="24"/>
                <w:szCs w:val="24"/>
                <w:lang w:val="vi-VN"/>
              </w:rPr>
            </w:pPr>
            <w:r>
              <w:rPr>
                <w:rFonts w:ascii="Times New Roman" w:eastAsia="Times New Roman" w:hAnsi="Times New Roman" w:cs="Times New Roman"/>
                <w:b/>
                <w:bCs/>
                <w:noProof/>
                <w:color w:val="333333"/>
                <w:sz w:val="24"/>
                <w:szCs w:val="24"/>
              </w:rPr>
              <w:t>Chương trình</w:t>
            </w:r>
          </w:p>
        </w:tc>
        <w:tc>
          <w:tcPr>
            <w:tcW w:w="1042" w:type="dxa"/>
            <w:vAlign w:val="center"/>
          </w:tcPr>
          <w:p w14:paraId="2D5153F2" w14:textId="109411BF" w:rsidR="00846A82" w:rsidRPr="00DE44B0" w:rsidRDefault="00846A82" w:rsidP="00BF6B2B">
            <w:pPr>
              <w:spacing w:line="276" w:lineRule="auto"/>
              <w:jc w:val="center"/>
              <w:rPr>
                <w:rFonts w:ascii="Times New Roman" w:eastAsia="Times New Roman" w:hAnsi="Times New Roman" w:cs="Times New Roman"/>
                <w:b/>
                <w:bCs/>
                <w:noProof/>
                <w:color w:val="333333"/>
                <w:sz w:val="24"/>
                <w:szCs w:val="24"/>
                <w:lang w:val="vi-VN"/>
              </w:rPr>
            </w:pPr>
            <w:r>
              <w:rPr>
                <w:rFonts w:ascii="Times New Roman" w:eastAsia="Times New Roman" w:hAnsi="Times New Roman" w:cs="Times New Roman"/>
                <w:b/>
                <w:bCs/>
                <w:noProof/>
                <w:color w:val="333333"/>
                <w:sz w:val="24"/>
                <w:szCs w:val="24"/>
              </w:rPr>
              <w:t>Mã lớp</w:t>
            </w:r>
          </w:p>
        </w:tc>
        <w:tc>
          <w:tcPr>
            <w:tcW w:w="938" w:type="dxa"/>
            <w:vAlign w:val="center"/>
          </w:tcPr>
          <w:p w14:paraId="240E3CAA" w14:textId="1096118B" w:rsidR="00846A82" w:rsidRPr="00DE44B0" w:rsidRDefault="00846A82" w:rsidP="00BF6B2B">
            <w:pPr>
              <w:spacing w:line="276" w:lineRule="auto"/>
              <w:jc w:val="center"/>
              <w:rPr>
                <w:rFonts w:ascii="Times New Roman" w:eastAsia="Times New Roman" w:hAnsi="Times New Roman" w:cs="Times New Roman"/>
                <w:b/>
                <w:bCs/>
                <w:noProof/>
                <w:color w:val="333333"/>
                <w:sz w:val="24"/>
                <w:szCs w:val="24"/>
                <w:lang w:val="vi-VN"/>
              </w:rPr>
            </w:pPr>
            <w:r w:rsidRPr="00DE44B0">
              <w:rPr>
                <w:rFonts w:ascii="Times New Roman" w:eastAsia="Times New Roman" w:hAnsi="Times New Roman" w:cs="Times New Roman"/>
                <w:b/>
                <w:bCs/>
                <w:noProof/>
                <w:color w:val="333333"/>
                <w:sz w:val="24"/>
                <w:szCs w:val="24"/>
                <w:lang w:val="vi-VN"/>
              </w:rPr>
              <w:t>Số tiết</w:t>
            </w:r>
          </w:p>
        </w:tc>
        <w:tc>
          <w:tcPr>
            <w:tcW w:w="1170" w:type="dxa"/>
            <w:vAlign w:val="center"/>
          </w:tcPr>
          <w:p w14:paraId="5139FFC0" w14:textId="24592874" w:rsidR="00846A82" w:rsidRPr="00DE44B0" w:rsidRDefault="00846A82" w:rsidP="00BF6B2B">
            <w:pPr>
              <w:spacing w:line="276" w:lineRule="auto"/>
              <w:jc w:val="center"/>
              <w:rPr>
                <w:rFonts w:ascii="Times New Roman" w:eastAsia="Times New Roman" w:hAnsi="Times New Roman" w:cs="Times New Roman"/>
                <w:b/>
                <w:bCs/>
                <w:noProof/>
                <w:color w:val="333333"/>
                <w:sz w:val="24"/>
                <w:szCs w:val="24"/>
                <w:lang w:val="vi-VN"/>
              </w:rPr>
            </w:pPr>
            <w:r w:rsidRPr="00DE44B0">
              <w:rPr>
                <w:rFonts w:ascii="Times New Roman" w:eastAsia="Times New Roman" w:hAnsi="Times New Roman" w:cs="Times New Roman"/>
                <w:b/>
                <w:bCs/>
                <w:noProof/>
                <w:color w:val="333333"/>
                <w:sz w:val="24"/>
                <w:szCs w:val="24"/>
                <w:lang w:val="vi-VN"/>
              </w:rPr>
              <w:t>Thời</w:t>
            </w:r>
            <w:r>
              <w:rPr>
                <w:rFonts w:ascii="Times New Roman" w:eastAsia="Times New Roman" w:hAnsi="Times New Roman" w:cs="Times New Roman"/>
                <w:b/>
                <w:bCs/>
                <w:noProof/>
                <w:color w:val="333333"/>
                <w:sz w:val="24"/>
                <w:szCs w:val="24"/>
              </w:rPr>
              <w:t xml:space="preserve"> gian</w:t>
            </w:r>
          </w:p>
        </w:tc>
        <w:tc>
          <w:tcPr>
            <w:tcW w:w="1620" w:type="dxa"/>
            <w:vAlign w:val="center"/>
          </w:tcPr>
          <w:p w14:paraId="5AC70338" w14:textId="54216614" w:rsidR="00846A82" w:rsidRDefault="00846A82" w:rsidP="00BF6B2B">
            <w:pPr>
              <w:spacing w:line="276" w:lineRule="auto"/>
              <w:jc w:val="center"/>
              <w:rPr>
                <w:rFonts w:ascii="Times New Roman" w:eastAsia="Times New Roman" w:hAnsi="Times New Roman" w:cs="Times New Roman"/>
                <w:b/>
                <w:bCs/>
                <w:noProof/>
                <w:color w:val="333333"/>
                <w:sz w:val="24"/>
                <w:szCs w:val="24"/>
              </w:rPr>
            </w:pPr>
            <w:r>
              <w:rPr>
                <w:rFonts w:ascii="Times New Roman" w:eastAsia="Times New Roman" w:hAnsi="Times New Roman" w:cs="Times New Roman"/>
                <w:b/>
                <w:bCs/>
                <w:noProof/>
                <w:color w:val="333333"/>
                <w:sz w:val="24"/>
                <w:szCs w:val="24"/>
              </w:rPr>
              <w:t xml:space="preserve">Ca </w:t>
            </w:r>
            <w:r w:rsidRPr="00DE44B0">
              <w:rPr>
                <w:rFonts w:ascii="Times New Roman" w:eastAsia="Times New Roman" w:hAnsi="Times New Roman" w:cs="Times New Roman"/>
                <w:b/>
                <w:bCs/>
                <w:noProof/>
                <w:color w:val="333333"/>
                <w:sz w:val="24"/>
                <w:szCs w:val="24"/>
                <w:lang w:val="vi-VN"/>
              </w:rPr>
              <w:t>học</w:t>
            </w:r>
          </w:p>
          <w:p w14:paraId="39155938" w14:textId="7E9CD99D" w:rsidR="00846A82" w:rsidRPr="000B5B93" w:rsidRDefault="00846A82" w:rsidP="00846A82">
            <w:pPr>
              <w:spacing w:line="276" w:lineRule="auto"/>
              <w:rPr>
                <w:rFonts w:ascii="Times New Roman" w:eastAsia="Times New Roman" w:hAnsi="Times New Roman" w:cs="Times New Roman"/>
                <w:noProof/>
                <w:color w:val="333333"/>
                <w:sz w:val="24"/>
                <w:szCs w:val="24"/>
              </w:rPr>
            </w:pPr>
          </w:p>
        </w:tc>
        <w:tc>
          <w:tcPr>
            <w:tcW w:w="2525" w:type="dxa"/>
            <w:vAlign w:val="center"/>
          </w:tcPr>
          <w:p w14:paraId="030C857A" w14:textId="6A650C98" w:rsidR="00846A82" w:rsidRPr="00031E45" w:rsidRDefault="00846A82" w:rsidP="00BF6B2B">
            <w:pPr>
              <w:spacing w:line="276" w:lineRule="auto"/>
              <w:jc w:val="center"/>
              <w:rPr>
                <w:rFonts w:ascii="Times New Roman" w:eastAsia="Times New Roman" w:hAnsi="Times New Roman" w:cs="Times New Roman"/>
                <w:b/>
                <w:bCs/>
                <w:noProof/>
                <w:color w:val="333333"/>
                <w:sz w:val="24"/>
                <w:szCs w:val="24"/>
              </w:rPr>
            </w:pPr>
            <w:r w:rsidRPr="00DE44B0">
              <w:rPr>
                <w:rFonts w:ascii="Times New Roman" w:eastAsia="Times New Roman" w:hAnsi="Times New Roman" w:cs="Times New Roman"/>
                <w:b/>
                <w:bCs/>
                <w:noProof/>
                <w:color w:val="333333"/>
                <w:sz w:val="24"/>
                <w:szCs w:val="24"/>
                <w:lang w:val="vi-VN"/>
              </w:rPr>
              <w:t>Học phí</w:t>
            </w:r>
            <w:r>
              <w:rPr>
                <w:rFonts w:ascii="Times New Roman" w:eastAsia="Times New Roman" w:hAnsi="Times New Roman" w:cs="Times New Roman"/>
                <w:b/>
                <w:bCs/>
                <w:noProof/>
                <w:color w:val="333333"/>
                <w:sz w:val="24"/>
                <w:szCs w:val="24"/>
              </w:rPr>
              <w:t xml:space="preserve"> (VNĐ)</w:t>
            </w:r>
          </w:p>
        </w:tc>
      </w:tr>
      <w:tr w:rsidR="00846A82" w:rsidRPr="00DE44B0" w14:paraId="6A3BD52D" w14:textId="77777777" w:rsidTr="00B72BD4">
        <w:trPr>
          <w:trHeight w:val="854"/>
        </w:trPr>
        <w:tc>
          <w:tcPr>
            <w:tcW w:w="1795" w:type="dxa"/>
            <w:vAlign w:val="center"/>
          </w:tcPr>
          <w:p w14:paraId="58A8E4D7" w14:textId="0166CC2F" w:rsidR="00846A82" w:rsidRPr="00031E45" w:rsidRDefault="00846A82" w:rsidP="00BF6B2B">
            <w:pPr>
              <w:spacing w:line="276" w:lineRule="auto"/>
              <w:jc w:val="center"/>
              <w:rPr>
                <w:rFonts w:ascii="Times New Roman" w:eastAsia="Times New Roman" w:hAnsi="Times New Roman" w:cs="Times New Roman"/>
                <w:noProof/>
                <w:color w:val="333333"/>
                <w:sz w:val="24"/>
                <w:szCs w:val="24"/>
              </w:rPr>
            </w:pPr>
            <w:r>
              <w:rPr>
                <w:rFonts w:ascii="Times New Roman" w:eastAsia="Times New Roman" w:hAnsi="Times New Roman" w:cs="Times New Roman"/>
                <w:noProof/>
                <w:color w:val="333333"/>
                <w:sz w:val="24"/>
                <w:szCs w:val="24"/>
              </w:rPr>
              <w:t>Nhật ngữ N4</w:t>
            </w:r>
          </w:p>
        </w:tc>
        <w:tc>
          <w:tcPr>
            <w:tcW w:w="1042" w:type="dxa"/>
            <w:vAlign w:val="center"/>
          </w:tcPr>
          <w:p w14:paraId="625FE412" w14:textId="7C7DF539" w:rsidR="00846A82" w:rsidRPr="00846A82" w:rsidRDefault="00846A82" w:rsidP="00BF6B2B">
            <w:pPr>
              <w:spacing w:line="276" w:lineRule="auto"/>
              <w:jc w:val="center"/>
              <w:rPr>
                <w:rFonts w:ascii="Times New Roman" w:eastAsia="Times New Roman" w:hAnsi="Times New Roman" w:cs="Times New Roman"/>
                <w:noProof/>
                <w:color w:val="333333"/>
                <w:sz w:val="24"/>
                <w:szCs w:val="24"/>
              </w:rPr>
            </w:pPr>
            <w:r>
              <w:rPr>
                <w:rFonts w:ascii="Times New Roman" w:eastAsia="Times New Roman" w:hAnsi="Times New Roman" w:cs="Times New Roman"/>
                <w:noProof/>
                <w:color w:val="333333"/>
                <w:sz w:val="24"/>
                <w:szCs w:val="24"/>
              </w:rPr>
              <w:t>N4.P21</w:t>
            </w:r>
          </w:p>
        </w:tc>
        <w:tc>
          <w:tcPr>
            <w:tcW w:w="938" w:type="dxa"/>
            <w:vAlign w:val="center"/>
          </w:tcPr>
          <w:p w14:paraId="13BD69D2" w14:textId="2D006A2C" w:rsidR="00846A82" w:rsidRPr="00846A82" w:rsidRDefault="00846A82" w:rsidP="00BF6B2B">
            <w:pPr>
              <w:spacing w:line="276" w:lineRule="auto"/>
              <w:jc w:val="center"/>
              <w:rPr>
                <w:rFonts w:ascii="Times New Roman" w:eastAsia="Times New Roman" w:hAnsi="Times New Roman" w:cs="Times New Roman"/>
                <w:noProof/>
                <w:color w:val="333333"/>
                <w:sz w:val="24"/>
                <w:szCs w:val="24"/>
              </w:rPr>
            </w:pPr>
            <w:r>
              <w:rPr>
                <w:rFonts w:ascii="Times New Roman" w:eastAsia="Times New Roman" w:hAnsi="Times New Roman" w:cs="Times New Roman"/>
                <w:noProof/>
                <w:color w:val="333333"/>
                <w:sz w:val="24"/>
                <w:szCs w:val="24"/>
              </w:rPr>
              <w:t>360</w:t>
            </w:r>
          </w:p>
        </w:tc>
        <w:tc>
          <w:tcPr>
            <w:tcW w:w="1170" w:type="dxa"/>
            <w:vAlign w:val="center"/>
          </w:tcPr>
          <w:p w14:paraId="64916A9D" w14:textId="26BB684B" w:rsidR="00846A82" w:rsidRPr="00846A82" w:rsidRDefault="00846A82" w:rsidP="00BF6B2B">
            <w:pPr>
              <w:spacing w:line="276" w:lineRule="auto"/>
              <w:jc w:val="center"/>
              <w:rPr>
                <w:rFonts w:ascii="Times New Roman" w:eastAsia="Times New Roman" w:hAnsi="Times New Roman" w:cs="Times New Roman"/>
                <w:noProof/>
                <w:color w:val="333333"/>
                <w:sz w:val="24"/>
                <w:szCs w:val="24"/>
              </w:rPr>
            </w:pPr>
            <w:r>
              <w:rPr>
                <w:rFonts w:ascii="Times New Roman" w:eastAsia="Times New Roman" w:hAnsi="Times New Roman" w:cs="Times New Roman"/>
                <w:noProof/>
                <w:color w:val="333333"/>
                <w:sz w:val="24"/>
                <w:szCs w:val="24"/>
              </w:rPr>
              <w:t>40 tuần</w:t>
            </w:r>
          </w:p>
        </w:tc>
        <w:tc>
          <w:tcPr>
            <w:tcW w:w="1620" w:type="dxa"/>
            <w:vAlign w:val="center"/>
          </w:tcPr>
          <w:p w14:paraId="39B3F442" w14:textId="4E8EA915" w:rsidR="00846A82" w:rsidRPr="00031E45" w:rsidRDefault="00846A82" w:rsidP="00BF6B2B">
            <w:pPr>
              <w:spacing w:line="276" w:lineRule="auto"/>
              <w:jc w:val="center"/>
              <w:rPr>
                <w:rFonts w:ascii="Times New Roman" w:eastAsia="Times New Roman" w:hAnsi="Times New Roman" w:cs="Times New Roman"/>
                <w:noProof/>
                <w:color w:val="333333"/>
                <w:sz w:val="24"/>
                <w:szCs w:val="24"/>
              </w:rPr>
            </w:pPr>
            <w:r w:rsidRPr="00031E45">
              <w:rPr>
                <w:rFonts w:ascii="Times New Roman" w:eastAsia="Times New Roman" w:hAnsi="Times New Roman" w:cs="Times New Roman"/>
                <w:noProof/>
                <w:color w:val="333333"/>
                <w:sz w:val="24"/>
                <w:szCs w:val="24"/>
              </w:rPr>
              <w:t xml:space="preserve"> </w:t>
            </w:r>
            <w:r>
              <w:rPr>
                <w:rFonts w:ascii="Times New Roman" w:eastAsia="Times New Roman" w:hAnsi="Times New Roman" w:cs="Times New Roman"/>
                <w:noProof/>
                <w:color w:val="333333"/>
                <w:sz w:val="24"/>
                <w:szCs w:val="24"/>
              </w:rPr>
              <w:t xml:space="preserve">Tối 2-4-6 </w:t>
            </w:r>
            <w:r w:rsidRPr="00031E45">
              <w:rPr>
                <w:rFonts w:ascii="Times New Roman" w:eastAsia="Times New Roman" w:hAnsi="Times New Roman" w:cs="Times New Roman"/>
                <w:noProof/>
                <w:color w:val="333333"/>
                <w:sz w:val="24"/>
                <w:szCs w:val="24"/>
              </w:rPr>
              <w:t xml:space="preserve">17:30 – </w:t>
            </w:r>
            <w:r>
              <w:rPr>
                <w:rFonts w:ascii="Times New Roman" w:eastAsia="Times New Roman" w:hAnsi="Times New Roman" w:cs="Times New Roman"/>
                <w:noProof/>
                <w:color w:val="333333"/>
                <w:sz w:val="24"/>
                <w:szCs w:val="24"/>
              </w:rPr>
              <w:t>19:45</w:t>
            </w:r>
          </w:p>
        </w:tc>
        <w:tc>
          <w:tcPr>
            <w:tcW w:w="2525" w:type="dxa"/>
            <w:vAlign w:val="center"/>
          </w:tcPr>
          <w:p w14:paraId="47AE5F0B" w14:textId="6E78C584" w:rsidR="00846A82" w:rsidRPr="00031E45" w:rsidRDefault="00846A82" w:rsidP="00BF6B2B">
            <w:pPr>
              <w:spacing w:line="276" w:lineRule="auto"/>
              <w:jc w:val="center"/>
              <w:rPr>
                <w:rFonts w:ascii="Times New Roman" w:eastAsia="Times New Roman" w:hAnsi="Times New Roman" w:cs="Times New Roman"/>
                <w:noProof/>
                <w:color w:val="333333"/>
                <w:sz w:val="24"/>
                <w:szCs w:val="24"/>
              </w:rPr>
            </w:pPr>
            <w:r>
              <w:rPr>
                <w:rFonts w:ascii="Times New Roman" w:eastAsia="Times New Roman" w:hAnsi="Times New Roman" w:cs="Times New Roman"/>
                <w:noProof/>
                <w:color w:val="333333"/>
                <w:sz w:val="24"/>
                <w:szCs w:val="24"/>
              </w:rPr>
              <w:t>7.600.000</w:t>
            </w:r>
            <w:r w:rsidR="00767306">
              <w:rPr>
                <w:rFonts w:ascii="Times New Roman" w:eastAsia="Times New Roman" w:hAnsi="Times New Roman" w:cs="Times New Roman"/>
                <w:noProof/>
                <w:color w:val="333333"/>
                <w:sz w:val="24"/>
                <w:szCs w:val="24"/>
              </w:rPr>
              <w:t xml:space="preserve"> (bao gồm photocopy tài liệu học)</w:t>
            </w:r>
          </w:p>
        </w:tc>
      </w:tr>
    </w:tbl>
    <w:p w14:paraId="182B95DB" w14:textId="114EA106" w:rsidR="00491B13" w:rsidRPr="00846A82" w:rsidRDefault="00491B13" w:rsidP="00B72BD4">
      <w:pPr>
        <w:shd w:val="clear" w:color="auto" w:fill="FFFFFF"/>
        <w:spacing w:after="0"/>
        <w:jc w:val="both"/>
        <w:rPr>
          <w:rFonts w:ascii="Times New Roman" w:eastAsia="Times New Roman" w:hAnsi="Times New Roman" w:cs="Times New Roman"/>
          <w:b/>
          <w:bCs/>
          <w:i/>
          <w:iCs/>
          <w:noProof/>
          <w:color w:val="333333"/>
          <w:sz w:val="24"/>
          <w:szCs w:val="24"/>
        </w:rPr>
      </w:pPr>
    </w:p>
    <w:p w14:paraId="0F60156A" w14:textId="461FED1F" w:rsidR="009F532B" w:rsidRPr="00312230" w:rsidRDefault="007B28B4" w:rsidP="00BF6B2B">
      <w:pPr>
        <w:numPr>
          <w:ilvl w:val="0"/>
          <w:numId w:val="1"/>
        </w:numPr>
        <w:shd w:val="clear" w:color="auto" w:fill="FFFFFF"/>
        <w:tabs>
          <w:tab w:val="clear" w:pos="720"/>
          <w:tab w:val="left" w:pos="450"/>
        </w:tabs>
        <w:spacing w:after="0"/>
        <w:ind w:left="540" w:hanging="540"/>
        <w:jc w:val="both"/>
        <w:rPr>
          <w:rFonts w:ascii="Times New Roman" w:eastAsia="Times New Roman" w:hAnsi="Times New Roman" w:cs="Times New Roman"/>
          <w:noProof/>
          <w:color w:val="333333"/>
          <w:sz w:val="24"/>
          <w:szCs w:val="24"/>
          <w:lang w:val="vi-VN"/>
        </w:rPr>
      </w:pPr>
      <w:r w:rsidRPr="005F21F0">
        <w:rPr>
          <w:rFonts w:ascii="Times New Roman" w:eastAsia="Times New Roman" w:hAnsi="Times New Roman" w:cs="Times New Roman"/>
          <w:b/>
          <w:bCs/>
          <w:noProof/>
          <w:color w:val="333333"/>
          <w:sz w:val="24"/>
          <w:szCs w:val="24"/>
          <w:lang w:val="vi-VN"/>
        </w:rPr>
        <w:t>ĐĂNG KÝ</w:t>
      </w:r>
      <w:r w:rsidR="000B5B93">
        <w:rPr>
          <w:rFonts w:ascii="Times New Roman" w:eastAsia="Times New Roman" w:hAnsi="Times New Roman" w:cs="Times New Roman"/>
          <w:b/>
          <w:bCs/>
          <w:noProof/>
          <w:color w:val="333333"/>
          <w:sz w:val="24"/>
          <w:szCs w:val="24"/>
        </w:rPr>
        <w:t xml:space="preserve"> &amp; THANH TOÁN HỌC PHÍ</w:t>
      </w:r>
    </w:p>
    <w:p w14:paraId="7CE5E57F" w14:textId="193B0C39" w:rsidR="009F532B" w:rsidRPr="00031E45" w:rsidRDefault="00846A82" w:rsidP="00BF6B2B">
      <w:pPr>
        <w:pStyle w:val="ListParagraph"/>
        <w:numPr>
          <w:ilvl w:val="0"/>
          <w:numId w:val="12"/>
        </w:numPr>
        <w:shd w:val="clear" w:color="auto" w:fill="FFFFFF"/>
        <w:spacing w:after="0"/>
        <w:ind w:left="540"/>
        <w:jc w:val="both"/>
        <w:rPr>
          <w:rFonts w:ascii="Times New Roman" w:eastAsia="Times New Roman" w:hAnsi="Times New Roman" w:cs="Times New Roman"/>
          <w:noProof/>
          <w:color w:val="333333"/>
          <w:sz w:val="24"/>
          <w:szCs w:val="24"/>
          <w:lang w:val="vi-VN"/>
        </w:rPr>
      </w:pPr>
      <w:r>
        <w:rPr>
          <w:rFonts w:ascii="Times New Roman" w:eastAsia="Times New Roman" w:hAnsi="Times New Roman" w:cs="Times New Roman"/>
          <w:noProof/>
          <w:color w:val="333333"/>
          <w:sz w:val="24"/>
          <w:szCs w:val="24"/>
        </w:rPr>
        <w:t xml:space="preserve">Sinh viên đăng ký và đóng học phí trực tiếp tại Văn phòng E1.4 </w:t>
      </w:r>
    </w:p>
    <w:p w14:paraId="0C47F605" w14:textId="57B78067" w:rsidR="000B5B93" w:rsidRPr="009F532B" w:rsidRDefault="000B5B93" w:rsidP="00BF6B2B">
      <w:pPr>
        <w:pStyle w:val="ListParagraph"/>
        <w:numPr>
          <w:ilvl w:val="0"/>
          <w:numId w:val="12"/>
        </w:numPr>
        <w:shd w:val="clear" w:color="auto" w:fill="FFFFFF"/>
        <w:spacing w:after="0"/>
        <w:ind w:left="540"/>
        <w:jc w:val="both"/>
        <w:rPr>
          <w:rFonts w:ascii="Times New Roman" w:eastAsia="Times New Roman" w:hAnsi="Times New Roman" w:cs="Times New Roman"/>
          <w:noProof/>
          <w:color w:val="333333"/>
          <w:sz w:val="24"/>
          <w:szCs w:val="24"/>
          <w:lang w:val="vi-VN"/>
        </w:rPr>
      </w:pPr>
      <w:r>
        <w:rPr>
          <w:rFonts w:ascii="Times New Roman" w:eastAsia="Times New Roman" w:hAnsi="Times New Roman" w:cs="Times New Roman"/>
          <w:noProof/>
          <w:color w:val="333333"/>
          <w:sz w:val="24"/>
          <w:szCs w:val="24"/>
        </w:rPr>
        <w:t xml:space="preserve">Thời gian đóng học phí từ </w:t>
      </w:r>
      <w:r w:rsidRPr="008E547B">
        <w:rPr>
          <w:rFonts w:ascii="Times New Roman" w:eastAsia="Times New Roman" w:hAnsi="Times New Roman" w:cs="Times New Roman"/>
          <w:noProof/>
          <w:color w:val="333333"/>
          <w:sz w:val="24"/>
          <w:szCs w:val="24"/>
        </w:rPr>
        <w:t>ngày ra thông báo đến hết ngày</w:t>
      </w:r>
      <w:r w:rsidRPr="000B5B93">
        <w:rPr>
          <w:rFonts w:ascii="Times New Roman" w:eastAsia="Times New Roman" w:hAnsi="Times New Roman" w:cs="Times New Roman"/>
          <w:b/>
          <w:bCs/>
          <w:noProof/>
          <w:color w:val="333333"/>
          <w:sz w:val="24"/>
          <w:szCs w:val="24"/>
        </w:rPr>
        <w:t xml:space="preserve"> </w:t>
      </w:r>
      <w:r w:rsidR="00846A82">
        <w:rPr>
          <w:rFonts w:ascii="Times New Roman" w:eastAsia="Times New Roman" w:hAnsi="Times New Roman" w:cs="Times New Roman"/>
          <w:b/>
          <w:bCs/>
          <w:noProof/>
          <w:color w:val="333333"/>
          <w:sz w:val="24"/>
          <w:szCs w:val="24"/>
        </w:rPr>
        <w:t>10/2/2025.</w:t>
      </w:r>
    </w:p>
    <w:p w14:paraId="2976C3CD" w14:textId="45D9B432" w:rsidR="00846A82" w:rsidRPr="00846A82" w:rsidRDefault="009F532B" w:rsidP="00846A82">
      <w:pPr>
        <w:pStyle w:val="ListParagraph"/>
        <w:numPr>
          <w:ilvl w:val="0"/>
          <w:numId w:val="12"/>
        </w:numPr>
        <w:shd w:val="clear" w:color="auto" w:fill="FFFFFF"/>
        <w:spacing w:after="0"/>
        <w:ind w:left="540"/>
        <w:jc w:val="both"/>
        <w:rPr>
          <w:rFonts w:ascii="Times New Roman" w:eastAsia="Times New Roman" w:hAnsi="Times New Roman" w:cs="Times New Roman"/>
          <w:noProof/>
          <w:color w:val="333333"/>
          <w:sz w:val="24"/>
          <w:szCs w:val="24"/>
          <w:lang w:val="vi-VN"/>
        </w:rPr>
      </w:pPr>
      <w:r>
        <w:rPr>
          <w:rFonts w:ascii="Times New Roman" w:eastAsia="Times New Roman" w:hAnsi="Times New Roman" w:cs="Times New Roman"/>
          <w:noProof/>
          <w:color w:val="333333"/>
          <w:sz w:val="24"/>
          <w:szCs w:val="24"/>
        </w:rPr>
        <w:t>Hình thức đóng học phí:</w:t>
      </w:r>
      <w:r w:rsidR="000B5B93">
        <w:rPr>
          <w:rFonts w:ascii="Times New Roman" w:eastAsia="Times New Roman" w:hAnsi="Times New Roman" w:cs="Times New Roman"/>
          <w:noProof/>
          <w:color w:val="333333"/>
          <w:sz w:val="24"/>
          <w:szCs w:val="24"/>
        </w:rPr>
        <w:t xml:space="preserve"> tiền mặt</w:t>
      </w:r>
      <w:r w:rsidR="00B72BD4">
        <w:rPr>
          <w:rFonts w:ascii="Times New Roman" w:eastAsia="Times New Roman" w:hAnsi="Times New Roman" w:cs="Times New Roman"/>
          <w:noProof/>
          <w:color w:val="333333"/>
          <w:sz w:val="24"/>
          <w:szCs w:val="24"/>
        </w:rPr>
        <w:t>.</w:t>
      </w:r>
    </w:p>
    <w:p w14:paraId="36B44FBF" w14:textId="4C953DE7" w:rsidR="00BB64FB" w:rsidRPr="00846A82" w:rsidRDefault="00BB64FB" w:rsidP="00846A82">
      <w:pPr>
        <w:shd w:val="clear" w:color="auto" w:fill="FFFFFF"/>
        <w:spacing w:after="0"/>
        <w:jc w:val="both"/>
        <w:rPr>
          <w:rFonts w:ascii="Times New Roman" w:eastAsia="Times New Roman" w:hAnsi="Times New Roman" w:cs="Times New Roman"/>
          <w:noProof/>
          <w:color w:val="333333"/>
          <w:sz w:val="24"/>
          <w:szCs w:val="24"/>
          <w:lang w:val="vi-VN"/>
        </w:rPr>
      </w:pPr>
      <w:r w:rsidRPr="00846A82">
        <w:rPr>
          <w:rFonts w:ascii="Times New Roman" w:eastAsia="Times New Roman" w:hAnsi="Times New Roman" w:cs="Times New Roman"/>
          <w:b/>
          <w:bCs/>
          <w:noProof/>
          <w:color w:val="333333"/>
          <w:sz w:val="24"/>
          <w:szCs w:val="24"/>
        </w:rPr>
        <w:t>LƯU Ý</w:t>
      </w:r>
      <w:r w:rsidR="00846A82">
        <w:rPr>
          <w:rFonts w:ascii="Times New Roman" w:eastAsia="Times New Roman" w:hAnsi="Times New Roman" w:cs="Times New Roman"/>
          <w:b/>
          <w:bCs/>
          <w:noProof/>
          <w:color w:val="333333"/>
          <w:sz w:val="24"/>
          <w:szCs w:val="24"/>
        </w:rPr>
        <w:t>:</w:t>
      </w:r>
    </w:p>
    <w:p w14:paraId="67B762D4" w14:textId="0A32431B" w:rsidR="001156BA" w:rsidRPr="001156BA" w:rsidRDefault="00BF6B2B" w:rsidP="001156BA">
      <w:pPr>
        <w:pStyle w:val="ListParagraph"/>
        <w:numPr>
          <w:ilvl w:val="3"/>
          <w:numId w:val="15"/>
        </w:numPr>
        <w:shd w:val="clear" w:color="auto" w:fill="FFFFFF"/>
        <w:spacing w:after="0"/>
        <w:ind w:left="540"/>
        <w:jc w:val="both"/>
        <w:rPr>
          <w:rFonts w:ascii="Times New Roman" w:eastAsia="Times New Roman" w:hAnsi="Times New Roman" w:cs="Times New Roman"/>
          <w:b/>
          <w:bCs/>
          <w:i/>
          <w:iCs/>
          <w:noProof/>
          <w:color w:val="333333"/>
          <w:sz w:val="24"/>
          <w:szCs w:val="24"/>
          <w:lang w:val="vi-VN"/>
        </w:rPr>
      </w:pPr>
      <w:r w:rsidRPr="00BF6B2B">
        <w:rPr>
          <w:rFonts w:ascii="Times New Roman" w:eastAsia="Times New Roman" w:hAnsi="Times New Roman" w:cs="Times New Roman"/>
          <w:b/>
          <w:bCs/>
          <w:i/>
          <w:iCs/>
          <w:noProof/>
          <w:color w:val="333333"/>
          <w:sz w:val="24"/>
          <w:szCs w:val="24"/>
        </w:rPr>
        <w:t>Lớp học t</w:t>
      </w:r>
      <w:r w:rsidR="00BB64FB" w:rsidRPr="00BF6B2B">
        <w:rPr>
          <w:rFonts w:ascii="Times New Roman" w:eastAsia="Times New Roman" w:hAnsi="Times New Roman" w:cs="Times New Roman"/>
          <w:b/>
          <w:bCs/>
          <w:i/>
          <w:iCs/>
          <w:noProof/>
          <w:color w:val="333333"/>
          <w:sz w:val="24"/>
          <w:szCs w:val="24"/>
          <w:lang w:val="vi-VN"/>
        </w:rPr>
        <w:t>ối đa 30 sinh viên/lớp</w:t>
      </w:r>
      <w:r w:rsidRPr="00BF6B2B">
        <w:rPr>
          <w:rFonts w:ascii="Times New Roman" w:eastAsia="Times New Roman" w:hAnsi="Times New Roman" w:cs="Times New Roman"/>
          <w:b/>
          <w:bCs/>
          <w:i/>
          <w:iCs/>
          <w:noProof/>
          <w:color w:val="333333"/>
          <w:sz w:val="24"/>
          <w:szCs w:val="24"/>
        </w:rPr>
        <w:t xml:space="preserve">, học từ 17:30 – </w:t>
      </w:r>
      <w:r w:rsidR="00846A82">
        <w:rPr>
          <w:rFonts w:ascii="Times New Roman" w:eastAsia="Times New Roman" w:hAnsi="Times New Roman" w:cs="Times New Roman"/>
          <w:b/>
          <w:bCs/>
          <w:i/>
          <w:iCs/>
          <w:noProof/>
          <w:color w:val="333333"/>
          <w:sz w:val="24"/>
          <w:szCs w:val="24"/>
        </w:rPr>
        <w:t>19:45</w:t>
      </w:r>
      <w:r w:rsidRPr="00BF6B2B">
        <w:rPr>
          <w:rFonts w:ascii="Times New Roman" w:eastAsia="Times New Roman" w:hAnsi="Times New Roman" w:cs="Times New Roman"/>
          <w:b/>
          <w:bCs/>
          <w:i/>
          <w:iCs/>
          <w:noProof/>
          <w:color w:val="333333"/>
          <w:sz w:val="24"/>
          <w:szCs w:val="24"/>
        </w:rPr>
        <w:t xml:space="preserve"> tại Trường </w:t>
      </w:r>
      <w:r w:rsidR="001156BA">
        <w:rPr>
          <w:rFonts w:ascii="Times New Roman" w:eastAsia="Times New Roman" w:hAnsi="Times New Roman" w:cs="Times New Roman"/>
          <w:b/>
          <w:bCs/>
          <w:i/>
          <w:iCs/>
          <w:noProof/>
          <w:color w:val="333333"/>
          <w:sz w:val="24"/>
          <w:szCs w:val="24"/>
        </w:rPr>
        <w:t>ĐHCNTT (o</w:t>
      </w:r>
      <w:r w:rsidR="00846A82">
        <w:rPr>
          <w:rFonts w:ascii="Times New Roman" w:eastAsia="Times New Roman" w:hAnsi="Times New Roman" w:cs="Times New Roman"/>
          <w:b/>
          <w:bCs/>
          <w:i/>
          <w:iCs/>
          <w:noProof/>
          <w:color w:val="333333"/>
          <w:sz w:val="24"/>
          <w:szCs w:val="24"/>
        </w:rPr>
        <w:t>ffline</w:t>
      </w:r>
      <w:r w:rsidR="001156BA">
        <w:rPr>
          <w:rFonts w:ascii="Times New Roman" w:eastAsia="Times New Roman" w:hAnsi="Times New Roman" w:cs="Times New Roman"/>
          <w:b/>
          <w:bCs/>
          <w:i/>
          <w:iCs/>
          <w:noProof/>
          <w:color w:val="333333"/>
          <w:sz w:val="24"/>
          <w:szCs w:val="24"/>
        </w:rPr>
        <w:t xml:space="preserve"> kết hợp o</w:t>
      </w:r>
      <w:r w:rsidR="00846A82">
        <w:rPr>
          <w:rFonts w:ascii="Times New Roman" w:eastAsia="Times New Roman" w:hAnsi="Times New Roman" w:cs="Times New Roman"/>
          <w:b/>
          <w:bCs/>
          <w:i/>
          <w:iCs/>
          <w:noProof/>
          <w:color w:val="333333"/>
          <w:sz w:val="24"/>
          <w:szCs w:val="24"/>
        </w:rPr>
        <w:t>nline</w:t>
      </w:r>
      <w:r w:rsidR="001156BA">
        <w:rPr>
          <w:rFonts w:ascii="Times New Roman" w:eastAsia="Times New Roman" w:hAnsi="Times New Roman" w:cs="Times New Roman"/>
          <w:b/>
          <w:bCs/>
          <w:i/>
          <w:iCs/>
          <w:noProof/>
          <w:color w:val="333333"/>
          <w:sz w:val="24"/>
          <w:szCs w:val="24"/>
        </w:rPr>
        <w:t>).</w:t>
      </w:r>
    </w:p>
    <w:p w14:paraId="58863DC9" w14:textId="010363AE" w:rsidR="00D04D13" w:rsidRPr="00B72BD4" w:rsidRDefault="00BF6B2B" w:rsidP="001156BA">
      <w:pPr>
        <w:pStyle w:val="ListParagraph"/>
        <w:numPr>
          <w:ilvl w:val="3"/>
          <w:numId w:val="15"/>
        </w:numPr>
        <w:shd w:val="clear" w:color="auto" w:fill="FFFFFF"/>
        <w:spacing w:after="0"/>
        <w:ind w:left="540"/>
        <w:rPr>
          <w:rFonts w:ascii="Times New Roman" w:eastAsia="Times New Roman" w:hAnsi="Times New Roman" w:cs="Times New Roman"/>
          <w:b/>
          <w:bCs/>
          <w:i/>
          <w:iCs/>
          <w:noProof/>
          <w:color w:val="333333"/>
          <w:sz w:val="24"/>
          <w:szCs w:val="24"/>
          <w:lang w:val="vi-VN"/>
        </w:rPr>
      </w:pPr>
      <w:r w:rsidRPr="00BF6B2B">
        <w:rPr>
          <w:rFonts w:ascii="Times New Roman" w:eastAsia="Times New Roman" w:hAnsi="Times New Roman" w:cs="Times New Roman"/>
          <w:b/>
          <w:bCs/>
          <w:i/>
          <w:iCs/>
          <w:noProof/>
          <w:color w:val="333333"/>
          <w:sz w:val="24"/>
          <w:szCs w:val="24"/>
        </w:rPr>
        <w:t xml:space="preserve">Học viên chỉ được hoàn </w:t>
      </w:r>
      <w:r>
        <w:rPr>
          <w:rFonts w:ascii="Times New Roman" w:eastAsia="Times New Roman" w:hAnsi="Times New Roman" w:cs="Times New Roman"/>
          <w:b/>
          <w:bCs/>
          <w:i/>
          <w:iCs/>
          <w:noProof/>
          <w:color w:val="333333"/>
          <w:sz w:val="24"/>
          <w:szCs w:val="24"/>
        </w:rPr>
        <w:t xml:space="preserve">trả </w:t>
      </w:r>
      <w:r w:rsidRPr="00BF6B2B">
        <w:rPr>
          <w:rFonts w:ascii="Times New Roman" w:eastAsia="Times New Roman" w:hAnsi="Times New Roman" w:cs="Times New Roman"/>
          <w:b/>
          <w:bCs/>
          <w:i/>
          <w:iCs/>
          <w:noProof/>
          <w:color w:val="333333"/>
          <w:sz w:val="24"/>
          <w:szCs w:val="24"/>
        </w:rPr>
        <w:t>học phí nếu báo trước</w:t>
      </w:r>
      <w:r w:rsidR="00C856D6">
        <w:rPr>
          <w:rFonts w:ascii="Times New Roman" w:eastAsia="Times New Roman" w:hAnsi="Times New Roman" w:cs="Times New Roman"/>
          <w:b/>
          <w:bCs/>
          <w:i/>
          <w:iCs/>
          <w:noProof/>
          <w:color w:val="333333"/>
          <w:sz w:val="24"/>
          <w:szCs w:val="24"/>
        </w:rPr>
        <w:t xml:space="preserve"> ngày</w:t>
      </w:r>
      <w:r w:rsidR="00E57A80">
        <w:rPr>
          <w:rFonts w:ascii="Times New Roman" w:eastAsia="Times New Roman" w:hAnsi="Times New Roman" w:cs="Times New Roman"/>
          <w:b/>
          <w:bCs/>
          <w:i/>
          <w:iCs/>
          <w:noProof/>
          <w:color w:val="333333"/>
          <w:sz w:val="24"/>
          <w:szCs w:val="24"/>
        </w:rPr>
        <w:t xml:space="preserve"> khai giảng</w:t>
      </w:r>
      <w:r w:rsidRPr="00BF6B2B">
        <w:rPr>
          <w:rFonts w:ascii="Times New Roman" w:eastAsia="Times New Roman" w:hAnsi="Times New Roman" w:cs="Times New Roman"/>
          <w:b/>
          <w:bCs/>
          <w:i/>
          <w:iCs/>
          <w:noProof/>
          <w:color w:val="333333"/>
          <w:sz w:val="24"/>
          <w:szCs w:val="24"/>
        </w:rPr>
        <w:t xml:space="preserve"> 01 ngày đối với</w:t>
      </w:r>
      <w:r w:rsidR="00B72BD4">
        <w:rPr>
          <w:rFonts w:ascii="Times New Roman" w:eastAsia="Times New Roman" w:hAnsi="Times New Roman" w:cs="Times New Roman"/>
          <w:b/>
          <w:bCs/>
          <w:i/>
          <w:iCs/>
          <w:noProof/>
          <w:color w:val="333333"/>
          <w:sz w:val="24"/>
          <w:szCs w:val="24"/>
        </w:rPr>
        <w:t xml:space="preserve"> </w:t>
      </w:r>
      <w:r w:rsidRPr="00BF6B2B">
        <w:rPr>
          <w:rFonts w:ascii="Times New Roman" w:eastAsia="Times New Roman" w:hAnsi="Times New Roman" w:cs="Times New Roman"/>
          <w:b/>
          <w:bCs/>
          <w:i/>
          <w:iCs/>
          <w:noProof/>
          <w:color w:val="333333"/>
          <w:sz w:val="24"/>
          <w:szCs w:val="24"/>
        </w:rPr>
        <w:t>thanh toán tiền mặt khi muốn hủy đăng ký lớp.</w:t>
      </w:r>
    </w:p>
    <w:p w14:paraId="1B13D7FD" w14:textId="77777777" w:rsidR="00B72BD4" w:rsidRPr="00B72BD4" w:rsidRDefault="00B72BD4" w:rsidP="00B72BD4">
      <w:pPr>
        <w:pStyle w:val="ListParagraph"/>
        <w:shd w:val="clear" w:color="auto" w:fill="FFFFFF"/>
        <w:spacing w:after="0" w:line="240" w:lineRule="auto"/>
        <w:jc w:val="right"/>
        <w:rPr>
          <w:rFonts w:ascii="Arial" w:eastAsia="Times New Roman" w:hAnsi="Arial" w:cs="Arial"/>
          <w:noProof/>
          <w:color w:val="4BACC6" w:themeColor="accent5"/>
          <w:sz w:val="20"/>
          <w:szCs w:val="20"/>
          <w:lang w:val="vi-VN"/>
        </w:rPr>
      </w:pPr>
      <w:r w:rsidRPr="00B72BD4">
        <w:rPr>
          <w:rFonts w:ascii="Times New Roman" w:eastAsia="Times New Roman" w:hAnsi="Times New Roman" w:cs="Times New Roman"/>
          <w:b/>
          <w:bCs/>
          <w:noProof/>
          <w:color w:val="4BACC6" w:themeColor="accent5"/>
          <w:sz w:val="24"/>
          <w:szCs w:val="24"/>
          <w:lang w:val="vi-VN"/>
        </w:rPr>
        <w:t>TRUNG TÂM NGOẠI NGỮ U</w:t>
      </w:r>
      <w:r w:rsidRPr="00B72BD4">
        <w:rPr>
          <w:rFonts w:ascii="Times New Roman" w:eastAsia="Times New Roman" w:hAnsi="Times New Roman" w:cs="Times New Roman"/>
          <w:b/>
          <w:bCs/>
          <w:noProof/>
          <w:color w:val="EE0000"/>
          <w:sz w:val="24"/>
          <w:szCs w:val="24"/>
          <w:lang w:val="vi-VN"/>
        </w:rPr>
        <w:t>i</w:t>
      </w:r>
      <w:r w:rsidRPr="00B72BD4">
        <w:rPr>
          <w:rFonts w:ascii="Times New Roman" w:eastAsia="Times New Roman" w:hAnsi="Times New Roman" w:cs="Times New Roman"/>
          <w:b/>
          <w:bCs/>
          <w:noProof/>
          <w:color w:val="4BACC6" w:themeColor="accent5"/>
          <w:sz w:val="24"/>
          <w:szCs w:val="24"/>
          <w:lang w:val="vi-VN"/>
        </w:rPr>
        <w:t>T</w:t>
      </w:r>
    </w:p>
    <w:p w14:paraId="73144A99" w14:textId="77777777" w:rsidR="00B72BD4" w:rsidRPr="00B72BD4" w:rsidRDefault="00B72BD4" w:rsidP="00B72BD4">
      <w:pPr>
        <w:shd w:val="clear" w:color="auto" w:fill="FFFFFF"/>
        <w:spacing w:after="0"/>
        <w:rPr>
          <w:rFonts w:ascii="Times New Roman" w:eastAsia="Times New Roman" w:hAnsi="Times New Roman" w:cs="Times New Roman"/>
          <w:b/>
          <w:bCs/>
          <w:i/>
          <w:iCs/>
          <w:noProof/>
          <w:color w:val="333333"/>
          <w:sz w:val="24"/>
          <w:szCs w:val="24"/>
        </w:rPr>
      </w:pPr>
    </w:p>
    <w:sectPr w:rsidR="00B72BD4" w:rsidRPr="00B72BD4" w:rsidSect="001156BA">
      <w:pgSz w:w="12240" w:h="15840"/>
      <w:pgMar w:top="540" w:right="1530" w:bottom="709"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966"/>
    <w:multiLevelType w:val="multilevel"/>
    <w:tmpl w:val="5E96FECC"/>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B7521"/>
    <w:multiLevelType w:val="multilevel"/>
    <w:tmpl w:val="7204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A4BDF"/>
    <w:multiLevelType w:val="hybridMultilevel"/>
    <w:tmpl w:val="E380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B2296"/>
    <w:multiLevelType w:val="multilevel"/>
    <w:tmpl w:val="387E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B6C21"/>
    <w:multiLevelType w:val="multilevel"/>
    <w:tmpl w:val="D2FC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03CE1"/>
    <w:multiLevelType w:val="multilevel"/>
    <w:tmpl w:val="8F9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67AE9"/>
    <w:multiLevelType w:val="multilevel"/>
    <w:tmpl w:val="DE5AE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D209D"/>
    <w:multiLevelType w:val="hybridMultilevel"/>
    <w:tmpl w:val="A1CE0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E7EBB"/>
    <w:multiLevelType w:val="multilevel"/>
    <w:tmpl w:val="2A0A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63646"/>
    <w:multiLevelType w:val="multilevel"/>
    <w:tmpl w:val="229E7CB8"/>
    <w:lvl w:ilvl="0">
      <w:start w:val="3"/>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B93D9F"/>
    <w:multiLevelType w:val="multilevel"/>
    <w:tmpl w:val="EA346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D1099"/>
    <w:multiLevelType w:val="multilevel"/>
    <w:tmpl w:val="1A70BDD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B6BB1"/>
    <w:multiLevelType w:val="multilevel"/>
    <w:tmpl w:val="0B88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0670"/>
    <w:multiLevelType w:val="multilevel"/>
    <w:tmpl w:val="83D405B2"/>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24D18"/>
    <w:multiLevelType w:val="multilevel"/>
    <w:tmpl w:val="BFD0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742821"/>
    <w:multiLevelType w:val="hybridMultilevel"/>
    <w:tmpl w:val="86EE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10F70"/>
    <w:multiLevelType w:val="multilevel"/>
    <w:tmpl w:val="0B88A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457723">
    <w:abstractNumId w:val="0"/>
  </w:num>
  <w:num w:numId="2" w16cid:durableId="1818186454">
    <w:abstractNumId w:val="12"/>
  </w:num>
  <w:num w:numId="3" w16cid:durableId="1825733321">
    <w:abstractNumId w:val="13"/>
  </w:num>
  <w:num w:numId="4" w16cid:durableId="1699693863">
    <w:abstractNumId w:val="11"/>
  </w:num>
  <w:num w:numId="5" w16cid:durableId="865869463">
    <w:abstractNumId w:val="9"/>
  </w:num>
  <w:num w:numId="6" w16cid:durableId="824587929">
    <w:abstractNumId w:val="4"/>
  </w:num>
  <w:num w:numId="7" w16cid:durableId="1594824231">
    <w:abstractNumId w:val="8"/>
  </w:num>
  <w:num w:numId="8" w16cid:durableId="343282906">
    <w:abstractNumId w:val="1"/>
  </w:num>
  <w:num w:numId="9" w16cid:durableId="2057926193">
    <w:abstractNumId w:val="7"/>
  </w:num>
  <w:num w:numId="10" w16cid:durableId="20130467">
    <w:abstractNumId w:val="16"/>
  </w:num>
  <w:num w:numId="11" w16cid:durableId="1565338069">
    <w:abstractNumId w:val="10"/>
  </w:num>
  <w:num w:numId="12" w16cid:durableId="2113240478">
    <w:abstractNumId w:val="15"/>
  </w:num>
  <w:num w:numId="13" w16cid:durableId="696463499">
    <w:abstractNumId w:val="14"/>
  </w:num>
  <w:num w:numId="14" w16cid:durableId="1335183443">
    <w:abstractNumId w:val="3"/>
  </w:num>
  <w:num w:numId="15" w16cid:durableId="77606310">
    <w:abstractNumId w:val="6"/>
  </w:num>
  <w:num w:numId="16" w16cid:durableId="1284774619">
    <w:abstractNumId w:val="5"/>
  </w:num>
  <w:num w:numId="17" w16cid:durableId="203484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B4"/>
    <w:rsid w:val="000256E4"/>
    <w:rsid w:val="00031E45"/>
    <w:rsid w:val="000537A9"/>
    <w:rsid w:val="00056F58"/>
    <w:rsid w:val="000671D8"/>
    <w:rsid w:val="00067D65"/>
    <w:rsid w:val="000A7B63"/>
    <w:rsid w:val="000B5B93"/>
    <w:rsid w:val="000D62CC"/>
    <w:rsid w:val="000F58BB"/>
    <w:rsid w:val="00111720"/>
    <w:rsid w:val="001156BA"/>
    <w:rsid w:val="00145627"/>
    <w:rsid w:val="00174B03"/>
    <w:rsid w:val="001C5707"/>
    <w:rsid w:val="001D09DE"/>
    <w:rsid w:val="001D26C3"/>
    <w:rsid w:val="001E5626"/>
    <w:rsid w:val="00206D25"/>
    <w:rsid w:val="002414FB"/>
    <w:rsid w:val="00253524"/>
    <w:rsid w:val="002653A2"/>
    <w:rsid w:val="00290EF2"/>
    <w:rsid w:val="002D6327"/>
    <w:rsid w:val="002F7810"/>
    <w:rsid w:val="00312230"/>
    <w:rsid w:val="00317A2F"/>
    <w:rsid w:val="00320C08"/>
    <w:rsid w:val="003979C2"/>
    <w:rsid w:val="003D501B"/>
    <w:rsid w:val="003E06FD"/>
    <w:rsid w:val="003E315D"/>
    <w:rsid w:val="003F68BB"/>
    <w:rsid w:val="00403C47"/>
    <w:rsid w:val="00431181"/>
    <w:rsid w:val="00451817"/>
    <w:rsid w:val="0047207D"/>
    <w:rsid w:val="004777B5"/>
    <w:rsid w:val="0048467A"/>
    <w:rsid w:val="00491B13"/>
    <w:rsid w:val="004B183B"/>
    <w:rsid w:val="004B2BEE"/>
    <w:rsid w:val="004B48B7"/>
    <w:rsid w:val="004E505A"/>
    <w:rsid w:val="004F493C"/>
    <w:rsid w:val="00530B4F"/>
    <w:rsid w:val="005921A2"/>
    <w:rsid w:val="005922B1"/>
    <w:rsid w:val="005A269C"/>
    <w:rsid w:val="005B1A74"/>
    <w:rsid w:val="005C3CC7"/>
    <w:rsid w:val="005F21F0"/>
    <w:rsid w:val="00600842"/>
    <w:rsid w:val="006077A8"/>
    <w:rsid w:val="006240E6"/>
    <w:rsid w:val="00690CAC"/>
    <w:rsid w:val="00697CD7"/>
    <w:rsid w:val="006B12B8"/>
    <w:rsid w:val="006B45C5"/>
    <w:rsid w:val="006D47D5"/>
    <w:rsid w:val="006E321B"/>
    <w:rsid w:val="006E479B"/>
    <w:rsid w:val="006F1F4F"/>
    <w:rsid w:val="00731E9C"/>
    <w:rsid w:val="0073591D"/>
    <w:rsid w:val="00767306"/>
    <w:rsid w:val="0077020D"/>
    <w:rsid w:val="00776A04"/>
    <w:rsid w:val="007B28B4"/>
    <w:rsid w:val="00805178"/>
    <w:rsid w:val="008247C2"/>
    <w:rsid w:val="00835491"/>
    <w:rsid w:val="00846A82"/>
    <w:rsid w:val="00876B04"/>
    <w:rsid w:val="008B76D1"/>
    <w:rsid w:val="008D0D86"/>
    <w:rsid w:val="008D10B9"/>
    <w:rsid w:val="008E547B"/>
    <w:rsid w:val="008F3DD2"/>
    <w:rsid w:val="009131CD"/>
    <w:rsid w:val="00926012"/>
    <w:rsid w:val="0093620C"/>
    <w:rsid w:val="009424EC"/>
    <w:rsid w:val="00977F39"/>
    <w:rsid w:val="009A147E"/>
    <w:rsid w:val="009B1507"/>
    <w:rsid w:val="009E2362"/>
    <w:rsid w:val="009F532B"/>
    <w:rsid w:val="00A21406"/>
    <w:rsid w:val="00A25A9D"/>
    <w:rsid w:val="00A27B7A"/>
    <w:rsid w:val="00A31636"/>
    <w:rsid w:val="00A56BA2"/>
    <w:rsid w:val="00A879B6"/>
    <w:rsid w:val="00AD31E7"/>
    <w:rsid w:val="00AD51DC"/>
    <w:rsid w:val="00B010D3"/>
    <w:rsid w:val="00B3579C"/>
    <w:rsid w:val="00B445F8"/>
    <w:rsid w:val="00B464CD"/>
    <w:rsid w:val="00B501DC"/>
    <w:rsid w:val="00B72BD4"/>
    <w:rsid w:val="00B80FB4"/>
    <w:rsid w:val="00BA74B2"/>
    <w:rsid w:val="00BB64FB"/>
    <w:rsid w:val="00BC65D8"/>
    <w:rsid w:val="00BF6B2B"/>
    <w:rsid w:val="00C035D1"/>
    <w:rsid w:val="00C05E98"/>
    <w:rsid w:val="00C222E3"/>
    <w:rsid w:val="00C32A7E"/>
    <w:rsid w:val="00C856D6"/>
    <w:rsid w:val="00CA1EEA"/>
    <w:rsid w:val="00CA531B"/>
    <w:rsid w:val="00CA7C7E"/>
    <w:rsid w:val="00CC06B9"/>
    <w:rsid w:val="00CD3E58"/>
    <w:rsid w:val="00D03596"/>
    <w:rsid w:val="00D04D13"/>
    <w:rsid w:val="00D15FF0"/>
    <w:rsid w:val="00D377FC"/>
    <w:rsid w:val="00D61327"/>
    <w:rsid w:val="00D731BC"/>
    <w:rsid w:val="00D9754C"/>
    <w:rsid w:val="00DB3319"/>
    <w:rsid w:val="00DC0454"/>
    <w:rsid w:val="00DC49E2"/>
    <w:rsid w:val="00DC6C25"/>
    <w:rsid w:val="00DE44B0"/>
    <w:rsid w:val="00E204FA"/>
    <w:rsid w:val="00E23932"/>
    <w:rsid w:val="00E57A80"/>
    <w:rsid w:val="00E6119E"/>
    <w:rsid w:val="00F06F54"/>
    <w:rsid w:val="00F30F33"/>
    <w:rsid w:val="00F43A62"/>
    <w:rsid w:val="00F92C9A"/>
    <w:rsid w:val="00F973E4"/>
    <w:rsid w:val="00FB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7F21"/>
  <w15:chartTrackingRefBased/>
  <w15:docId w15:val="{388F0851-03DC-4F51-AA8D-DB368A39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28B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C2"/>
    <w:pPr>
      <w:ind w:left="720"/>
      <w:contextualSpacing/>
    </w:pPr>
  </w:style>
  <w:style w:type="table" w:styleId="TableGrid">
    <w:name w:val="Table Grid"/>
    <w:basedOn w:val="TableNormal"/>
    <w:uiPriority w:val="59"/>
    <w:rsid w:val="00697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51DC"/>
    <w:rPr>
      <w:b/>
      <w:bCs/>
    </w:rPr>
  </w:style>
  <w:style w:type="character" w:styleId="Hyperlink">
    <w:name w:val="Hyperlink"/>
    <w:basedOn w:val="DefaultParagraphFont"/>
    <w:uiPriority w:val="99"/>
    <w:unhideWhenUsed/>
    <w:rsid w:val="00D04D13"/>
    <w:rPr>
      <w:color w:val="0000FF" w:themeColor="hyperlink"/>
      <w:u w:val="single"/>
    </w:rPr>
  </w:style>
  <w:style w:type="character" w:styleId="UnresolvedMention">
    <w:name w:val="Unresolved Mention"/>
    <w:basedOn w:val="DefaultParagraphFont"/>
    <w:uiPriority w:val="99"/>
    <w:semiHidden/>
    <w:unhideWhenUsed/>
    <w:rsid w:val="00D04D13"/>
    <w:rPr>
      <w:color w:val="605E5C"/>
      <w:shd w:val="clear" w:color="auto" w:fill="E1DFDD"/>
    </w:rPr>
  </w:style>
  <w:style w:type="character" w:styleId="FollowedHyperlink">
    <w:name w:val="FollowedHyperlink"/>
    <w:basedOn w:val="DefaultParagraphFont"/>
    <w:uiPriority w:val="99"/>
    <w:semiHidden/>
    <w:unhideWhenUsed/>
    <w:rsid w:val="009E2362"/>
    <w:rPr>
      <w:color w:val="800080" w:themeColor="followedHyperlink"/>
      <w:u w:val="single"/>
    </w:rPr>
  </w:style>
  <w:style w:type="character" w:customStyle="1" w:styleId="Heading1Char">
    <w:name w:val="Heading 1 Char"/>
    <w:basedOn w:val="DefaultParagraphFont"/>
    <w:link w:val="Heading1"/>
    <w:uiPriority w:val="9"/>
    <w:rsid w:val="004B48B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955">
      <w:bodyDiv w:val="1"/>
      <w:marLeft w:val="0"/>
      <w:marRight w:val="0"/>
      <w:marTop w:val="0"/>
      <w:marBottom w:val="0"/>
      <w:divBdr>
        <w:top w:val="none" w:sz="0" w:space="0" w:color="auto"/>
        <w:left w:val="none" w:sz="0" w:space="0" w:color="auto"/>
        <w:bottom w:val="none" w:sz="0" w:space="0" w:color="auto"/>
        <w:right w:val="none" w:sz="0" w:space="0" w:color="auto"/>
      </w:divBdr>
    </w:div>
    <w:div w:id="547231151">
      <w:bodyDiv w:val="1"/>
      <w:marLeft w:val="0"/>
      <w:marRight w:val="0"/>
      <w:marTop w:val="0"/>
      <w:marBottom w:val="0"/>
      <w:divBdr>
        <w:top w:val="none" w:sz="0" w:space="0" w:color="auto"/>
        <w:left w:val="none" w:sz="0" w:space="0" w:color="auto"/>
        <w:bottom w:val="none" w:sz="0" w:space="0" w:color="auto"/>
        <w:right w:val="none" w:sz="0" w:space="0" w:color="auto"/>
      </w:divBdr>
    </w:div>
    <w:div w:id="1225683159">
      <w:bodyDiv w:val="1"/>
      <w:marLeft w:val="0"/>
      <w:marRight w:val="0"/>
      <w:marTop w:val="0"/>
      <w:marBottom w:val="0"/>
      <w:divBdr>
        <w:top w:val="none" w:sz="0" w:space="0" w:color="auto"/>
        <w:left w:val="none" w:sz="0" w:space="0" w:color="auto"/>
        <w:bottom w:val="none" w:sz="0" w:space="0" w:color="auto"/>
        <w:right w:val="none" w:sz="0" w:space="0" w:color="auto"/>
      </w:divBdr>
    </w:div>
    <w:div w:id="1305114471">
      <w:bodyDiv w:val="1"/>
      <w:marLeft w:val="0"/>
      <w:marRight w:val="0"/>
      <w:marTop w:val="0"/>
      <w:marBottom w:val="0"/>
      <w:divBdr>
        <w:top w:val="none" w:sz="0" w:space="0" w:color="auto"/>
        <w:left w:val="none" w:sz="0" w:space="0" w:color="auto"/>
        <w:bottom w:val="none" w:sz="0" w:space="0" w:color="auto"/>
        <w:right w:val="none" w:sz="0" w:space="0" w:color="auto"/>
      </w:divBdr>
    </w:div>
    <w:div w:id="1510099966">
      <w:bodyDiv w:val="1"/>
      <w:marLeft w:val="0"/>
      <w:marRight w:val="0"/>
      <w:marTop w:val="0"/>
      <w:marBottom w:val="0"/>
      <w:divBdr>
        <w:top w:val="none" w:sz="0" w:space="0" w:color="auto"/>
        <w:left w:val="none" w:sz="0" w:space="0" w:color="auto"/>
        <w:bottom w:val="none" w:sz="0" w:space="0" w:color="auto"/>
        <w:right w:val="none" w:sz="0" w:space="0" w:color="auto"/>
      </w:divBdr>
    </w:div>
    <w:div w:id="1563179056">
      <w:bodyDiv w:val="1"/>
      <w:marLeft w:val="0"/>
      <w:marRight w:val="0"/>
      <w:marTop w:val="0"/>
      <w:marBottom w:val="0"/>
      <w:divBdr>
        <w:top w:val="none" w:sz="0" w:space="0" w:color="auto"/>
        <w:left w:val="none" w:sz="0" w:space="0" w:color="auto"/>
        <w:bottom w:val="none" w:sz="0" w:space="0" w:color="auto"/>
        <w:right w:val="none" w:sz="0" w:space="0" w:color="auto"/>
      </w:divBdr>
    </w:div>
    <w:div w:id="1805463627">
      <w:bodyDiv w:val="1"/>
      <w:marLeft w:val="0"/>
      <w:marRight w:val="0"/>
      <w:marTop w:val="0"/>
      <w:marBottom w:val="0"/>
      <w:divBdr>
        <w:top w:val="none" w:sz="0" w:space="0" w:color="auto"/>
        <w:left w:val="none" w:sz="0" w:space="0" w:color="auto"/>
        <w:bottom w:val="none" w:sz="0" w:space="0" w:color="auto"/>
        <w:right w:val="none" w:sz="0" w:space="0" w:color="auto"/>
      </w:divBdr>
    </w:div>
    <w:div w:id="19486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ài liệu" ma:contentTypeID="0x01010042D69FF10844854E85A321549702B06E" ma:contentTypeVersion="2" ma:contentTypeDescription="Tạo tài liệu mới." ma:contentTypeScope="" ma:versionID="dcfe73bb19816426f1f0db155d953181">
  <xsd:schema xmlns:xsd="http://www.w3.org/2001/XMLSchema" xmlns:xs="http://www.w3.org/2001/XMLSchema" xmlns:p="http://schemas.microsoft.com/office/2006/metadata/properties" xmlns:ns3="cfb99f23-a7cb-4df3-9e6d-cdc6b6bbdf5b" targetNamespace="http://schemas.microsoft.com/office/2006/metadata/properties" ma:root="true" ma:fieldsID="b04f69cd8f2deba568aa7e2fde8f1c74" ns3:_="">
    <xsd:import namespace="cfb99f23-a7cb-4df3-9e6d-cdc6b6bbdf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9f23-a7cb-4df3-9e6d-cdc6b6bbd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B4354-595F-4BDC-BF8C-5A8FA3A63FA1}">
  <ds:schemaRefs>
    <ds:schemaRef ds:uri="http://schemas.openxmlformats.org/officeDocument/2006/bibliography"/>
  </ds:schemaRefs>
</ds:datastoreItem>
</file>

<file path=customXml/itemProps2.xml><?xml version="1.0" encoding="utf-8"?>
<ds:datastoreItem xmlns:ds="http://schemas.openxmlformats.org/officeDocument/2006/customXml" ds:itemID="{210A4A26-E976-46FA-A0E1-5973A15A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9f23-a7cb-4df3-9e6d-cdc6b6bbd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7E97D-A419-4FD5-B880-C5D138E4ED2C}">
  <ds:schemaRefs>
    <ds:schemaRef ds:uri="http://schemas.microsoft.com/sharepoint/v3/contenttype/forms"/>
  </ds:schemaRefs>
</ds:datastoreItem>
</file>

<file path=customXml/itemProps4.xml><?xml version="1.0" encoding="utf-8"?>
<ds:datastoreItem xmlns:ds="http://schemas.openxmlformats.org/officeDocument/2006/customXml" ds:itemID="{BCCC0911-5B13-48E6-BD66-61F4CAC72D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Thị Minh Hải</dc:creator>
  <cp:keywords/>
  <dc:description/>
  <cp:lastModifiedBy>Huỳnh Thị Minh Hải</cp:lastModifiedBy>
  <cp:revision>14</cp:revision>
  <cp:lastPrinted>2025-09-12T03:06:00Z</cp:lastPrinted>
  <dcterms:created xsi:type="dcterms:W3CDTF">2025-09-12T02:56:00Z</dcterms:created>
  <dcterms:modified xsi:type="dcterms:W3CDTF">2025-10-30T07:27:00Z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0x01010042D69FF10844854E85A321549702B06E</vt:lpwstr>
  </property>
</Properties>
</file>